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A8" w:rsidRPr="0085097F" w:rsidRDefault="0085097F" w:rsidP="0085097F">
      <w:pPr>
        <w:spacing w:line="360" w:lineRule="auto"/>
        <w:jc w:val="both"/>
        <w:rPr>
          <w:sz w:val="24"/>
          <w:szCs w:val="24"/>
        </w:rPr>
      </w:pPr>
      <w:proofErr w:type="spellStart"/>
      <w:r w:rsidRPr="0085097F">
        <w:rPr>
          <w:sz w:val="24"/>
          <w:szCs w:val="24"/>
        </w:rPr>
        <w:t>Sahu</w:t>
      </w:r>
      <w:proofErr w:type="spellEnd"/>
      <w:r w:rsidRPr="0085097F">
        <w:rPr>
          <w:sz w:val="24"/>
          <w:szCs w:val="24"/>
        </w:rPr>
        <w:t xml:space="preserve"> N, </w:t>
      </w:r>
      <w:proofErr w:type="spellStart"/>
      <w:r w:rsidRPr="0085097F">
        <w:rPr>
          <w:sz w:val="24"/>
          <w:szCs w:val="24"/>
        </w:rPr>
        <w:t>Renjen</w:t>
      </w:r>
      <w:proofErr w:type="spellEnd"/>
      <w:r w:rsidRPr="0085097F">
        <w:rPr>
          <w:sz w:val="24"/>
          <w:szCs w:val="24"/>
        </w:rPr>
        <w:t xml:space="preserve"> PN, </w:t>
      </w:r>
      <w:proofErr w:type="spellStart"/>
      <w:r w:rsidRPr="0085097F">
        <w:rPr>
          <w:sz w:val="24"/>
          <w:szCs w:val="24"/>
        </w:rPr>
        <w:t>Goswami</w:t>
      </w:r>
      <w:proofErr w:type="spellEnd"/>
      <w:r w:rsidRPr="0085097F">
        <w:rPr>
          <w:sz w:val="24"/>
          <w:szCs w:val="24"/>
        </w:rPr>
        <w:t xml:space="preserve"> A, </w:t>
      </w:r>
      <w:proofErr w:type="spellStart"/>
      <w:r w:rsidRPr="0085097F">
        <w:rPr>
          <w:sz w:val="24"/>
          <w:szCs w:val="24"/>
        </w:rPr>
        <w:t>Kanuga</w:t>
      </w:r>
      <w:proofErr w:type="spellEnd"/>
      <w:r w:rsidRPr="0085097F">
        <w:rPr>
          <w:sz w:val="24"/>
          <w:szCs w:val="24"/>
        </w:rPr>
        <w:t xml:space="preserve"> S, </w:t>
      </w:r>
      <w:proofErr w:type="spellStart"/>
      <w:r w:rsidRPr="0085097F">
        <w:rPr>
          <w:sz w:val="24"/>
          <w:szCs w:val="24"/>
        </w:rPr>
        <w:t>Goyal</w:t>
      </w:r>
      <w:proofErr w:type="spellEnd"/>
      <w:r w:rsidRPr="0085097F">
        <w:rPr>
          <w:sz w:val="24"/>
          <w:szCs w:val="24"/>
        </w:rPr>
        <w:t xml:space="preserve"> N. Anti-NMDA antibody autoimmune encephalitis post-HSV encephalitis: A rare case report. </w:t>
      </w:r>
      <w:proofErr w:type="spellStart"/>
      <w:r w:rsidRPr="0085097F">
        <w:rPr>
          <w:sz w:val="24"/>
          <w:szCs w:val="24"/>
        </w:rPr>
        <w:t>Edorium</w:t>
      </w:r>
      <w:proofErr w:type="spellEnd"/>
      <w:r w:rsidRPr="0085097F">
        <w:rPr>
          <w:sz w:val="24"/>
          <w:szCs w:val="24"/>
        </w:rPr>
        <w:t xml:space="preserve"> J </w:t>
      </w:r>
      <w:proofErr w:type="spellStart"/>
      <w:r w:rsidRPr="0085097F">
        <w:rPr>
          <w:sz w:val="24"/>
          <w:szCs w:val="24"/>
        </w:rPr>
        <w:t>Neurol</w:t>
      </w:r>
      <w:proofErr w:type="spellEnd"/>
      <w:r w:rsidRPr="0085097F">
        <w:rPr>
          <w:sz w:val="24"/>
          <w:szCs w:val="24"/>
        </w:rPr>
        <w:t xml:space="preserve"> 2024;</w:t>
      </w:r>
      <w:r w:rsidR="00EB2962">
        <w:rPr>
          <w:sz w:val="24"/>
          <w:szCs w:val="24"/>
        </w:rPr>
        <w:t>9</w:t>
      </w:r>
      <w:bookmarkStart w:id="0" w:name="_GoBack"/>
      <w:bookmarkEnd w:id="0"/>
      <w:r w:rsidRPr="0085097F">
        <w:rPr>
          <w:sz w:val="24"/>
          <w:szCs w:val="24"/>
        </w:rPr>
        <w:t>(1):1–4.</w:t>
      </w:r>
    </w:p>
    <w:sectPr w:rsidR="008972A8" w:rsidRPr="00850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7F"/>
    <w:rsid w:val="0085097F"/>
    <w:rsid w:val="008972A8"/>
    <w:rsid w:val="00EB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097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097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2024-03-11T08:23:00Z</dcterms:created>
  <dcterms:modified xsi:type="dcterms:W3CDTF">2024-03-14T03:37:00Z</dcterms:modified>
</cp:coreProperties>
</file>